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85A5A" w14:textId="133F8E5D" w:rsidR="00974B00" w:rsidRDefault="00A776B2">
      <w:r>
        <w:t xml:space="preserve">Table 1. </w:t>
      </w:r>
      <w:r>
        <w:t>Gene content and organization</w:t>
      </w:r>
      <w:bookmarkStart w:id="0" w:name="_GoBack"/>
      <w:bookmarkEnd w:id="0"/>
    </w:p>
    <w:p w14:paraId="1A53B6D2" w14:textId="18995BC0" w:rsidR="00A776B2" w:rsidRDefault="00A776B2"/>
    <w:p w14:paraId="4E6196D6" w14:textId="56552A72" w:rsidR="00A776B2" w:rsidRDefault="00106287">
      <w:r>
        <w:rPr>
          <w:noProof/>
        </w:rPr>
        <w:object w:dxaOrig="11680" w:dyaOrig="2580" w14:anchorId="1C4A46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53.2pt;height:122.1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33169943" r:id="rId5"/>
        </w:object>
      </w:r>
    </w:p>
    <w:p w14:paraId="63F4266B" w14:textId="2872C817" w:rsidR="00A776B2" w:rsidRDefault="00A776B2"/>
    <w:p w14:paraId="5672DF70" w14:textId="0FF2B7AA" w:rsidR="00A776B2" w:rsidRDefault="00A776B2"/>
    <w:p w14:paraId="6D7C9E6A" w14:textId="60D64869" w:rsidR="00A776B2" w:rsidRDefault="00A776B2"/>
    <w:p w14:paraId="17A4C062" w14:textId="26753A15" w:rsidR="00A776B2" w:rsidRDefault="00A776B2"/>
    <w:p w14:paraId="7A42003B" w14:textId="510FD803" w:rsidR="00A776B2" w:rsidRDefault="00A776B2"/>
    <w:p w14:paraId="67DEB93D" w14:textId="6675444E" w:rsidR="00A776B2" w:rsidRDefault="00A776B2"/>
    <w:sectPr w:rsidR="00A776B2" w:rsidSect="00A776B2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6B2"/>
    <w:rsid w:val="00106287"/>
    <w:rsid w:val="00756409"/>
    <w:rsid w:val="00974B00"/>
    <w:rsid w:val="00A7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92267"/>
  <w15:chartTrackingRefBased/>
  <w15:docId w15:val="{A24920E8-0CC3-394E-ACD0-301788339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76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1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2019-10-21T17:25:00Z</dcterms:created>
  <dcterms:modified xsi:type="dcterms:W3CDTF">2019-10-21T17:33:00Z</dcterms:modified>
</cp:coreProperties>
</file>